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47D" w:rsidRPr="00CD047D" w:rsidRDefault="00CD047D" w:rsidP="00CD047D">
      <w:pPr>
        <w:spacing w:beforeAutospacing="1" w:afterAutospacing="1"/>
        <w:jc w:val="center"/>
        <w:outlineLvl w:val="3"/>
        <w:rPr>
          <w:rFonts w:eastAsia="Times New Roman" w:cs="Times New Roman"/>
          <w:b/>
          <w:bCs/>
          <w:sz w:val="44"/>
          <w:szCs w:val="24"/>
          <w:lang w:eastAsia="fr-FR"/>
        </w:rPr>
      </w:pPr>
      <w:r w:rsidRPr="00CD047D">
        <w:rPr>
          <w:rFonts w:eastAsia="Times New Roman" w:cs="Times New Roman"/>
          <w:b/>
          <w:bCs/>
          <w:color w:val="FF6600"/>
          <w:sz w:val="44"/>
          <w:szCs w:val="24"/>
          <w:lang w:eastAsia="fr-FR"/>
        </w:rPr>
        <w:t>Vivre un temps pénitentiel personnel</w:t>
      </w:r>
    </w:p>
    <w:p w:rsidR="00CD047D" w:rsidRPr="00CD047D" w:rsidRDefault="00CD047D" w:rsidP="00CD047D">
      <w:pPr>
        <w:spacing w:before="100" w:beforeAutospacing="1" w:after="100" w:afterAutospacing="1"/>
        <w:jc w:val="center"/>
        <w:rPr>
          <w:rFonts w:eastAsia="Times New Roman" w:cs="Times New Roman"/>
          <w:sz w:val="24"/>
          <w:szCs w:val="24"/>
          <w:lang w:eastAsia="fr-FR"/>
        </w:rPr>
      </w:pPr>
      <w:r w:rsidRPr="00CD047D">
        <w:rPr>
          <w:rFonts w:eastAsia="Times New Roman" w:cs="Times New Roman"/>
          <w:noProof/>
          <w:sz w:val="24"/>
          <w:szCs w:val="24"/>
          <w:lang w:eastAsia="fr-FR"/>
        </w:rPr>
        <w:drawing>
          <wp:inline distT="0" distB="0" distL="0" distR="0" wp14:anchorId="1D9EA5B4" wp14:editId="6A47BD69">
            <wp:extent cx="3878663" cy="2183389"/>
            <wp:effectExtent l="0" t="0" r="7620" b="7620"/>
            <wp:docPr id="1" name="Image 1" descr="https://www.amiens.catholique.fr/wp-content/uploads/sites/9/2018/04/veillee-prierejpg-620x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miens.catholique.fr/wp-content/uploads/sites/9/2018/04/veillee-prierejpg-620x34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78824" cy="2183480"/>
                    </a:xfrm>
                    <a:prstGeom prst="rect">
                      <a:avLst/>
                    </a:prstGeom>
                    <a:noFill/>
                    <a:ln>
                      <a:noFill/>
                    </a:ln>
                  </pic:spPr>
                </pic:pic>
              </a:graphicData>
            </a:graphic>
          </wp:inline>
        </w:drawing>
      </w:r>
    </w:p>
    <w:p w:rsidR="00CD047D" w:rsidRPr="00CD047D" w:rsidRDefault="00CD047D" w:rsidP="00CD047D">
      <w:pPr>
        <w:spacing w:before="100" w:beforeAutospacing="1" w:after="100" w:afterAutospacing="1"/>
        <w:jc w:val="both"/>
        <w:rPr>
          <w:rFonts w:eastAsia="Times New Roman" w:cs="Times New Roman"/>
          <w:sz w:val="24"/>
          <w:szCs w:val="24"/>
          <w:lang w:eastAsia="fr-FR"/>
        </w:rPr>
      </w:pPr>
      <w:r w:rsidRPr="00CD047D">
        <w:rPr>
          <w:rFonts w:eastAsia="Times New Roman" w:cs="Times New Roman"/>
          <w:b/>
          <w:bCs/>
          <w:sz w:val="24"/>
          <w:szCs w:val="24"/>
          <w:lang w:eastAsia="fr-FR"/>
        </w:rPr>
        <w:t>Dans ces conditions inhabituelles, en attente de pouvoir se confesser, chaque catholique est invité à vivre un temps pénitentiel personnel qui pourrait suivre le déroulement suivant :</w:t>
      </w:r>
    </w:p>
    <w:p w:rsidR="00CD047D" w:rsidRPr="006B6CD1" w:rsidRDefault="00CD047D" w:rsidP="00CD047D">
      <w:pPr>
        <w:numPr>
          <w:ilvl w:val="0"/>
          <w:numId w:val="1"/>
        </w:numPr>
        <w:jc w:val="both"/>
        <w:rPr>
          <w:rFonts w:eastAsia="Times New Roman" w:cs="Times New Roman"/>
          <w:sz w:val="24"/>
          <w:szCs w:val="24"/>
          <w:lang w:eastAsia="fr-FR"/>
        </w:rPr>
      </w:pPr>
      <w:r w:rsidRPr="00CD047D">
        <w:rPr>
          <w:rFonts w:eastAsia="Times New Roman" w:cs="Times New Roman"/>
          <w:sz w:val="24"/>
          <w:szCs w:val="24"/>
          <w:lang w:eastAsia="fr-FR"/>
        </w:rPr>
        <w:t>Se mettre à part, dans un lieu où l’on disposera une croix, une bougie ou tout ce qui aide à la prière.</w:t>
      </w:r>
    </w:p>
    <w:p w:rsidR="00CD047D" w:rsidRPr="006B6CD1" w:rsidRDefault="00CD047D" w:rsidP="00CD047D">
      <w:pPr>
        <w:ind w:left="720"/>
        <w:jc w:val="both"/>
        <w:rPr>
          <w:rFonts w:eastAsia="Times New Roman" w:cs="Times New Roman"/>
          <w:sz w:val="12"/>
          <w:szCs w:val="12"/>
          <w:lang w:eastAsia="fr-FR"/>
        </w:rPr>
      </w:pPr>
    </w:p>
    <w:p w:rsidR="00CD047D" w:rsidRPr="00CD047D" w:rsidRDefault="00CD047D" w:rsidP="00CD047D">
      <w:pPr>
        <w:numPr>
          <w:ilvl w:val="0"/>
          <w:numId w:val="1"/>
        </w:numPr>
        <w:jc w:val="both"/>
        <w:rPr>
          <w:rFonts w:eastAsia="Times New Roman" w:cs="Times New Roman"/>
          <w:sz w:val="24"/>
          <w:szCs w:val="24"/>
          <w:lang w:eastAsia="fr-FR"/>
        </w:rPr>
      </w:pPr>
      <w:r w:rsidRPr="00CD047D">
        <w:rPr>
          <w:rFonts w:eastAsia="Times New Roman" w:cs="Times New Roman"/>
          <w:sz w:val="24"/>
          <w:szCs w:val="24"/>
          <w:lang w:eastAsia="fr-FR"/>
        </w:rPr>
        <w:t>Faire le signe de croix et se mettre en présence de Dieu qui aime comme un père.</w:t>
      </w:r>
    </w:p>
    <w:p w:rsidR="00CD047D" w:rsidRPr="006B6CD1" w:rsidRDefault="00CD047D" w:rsidP="00CD047D">
      <w:pPr>
        <w:ind w:left="720"/>
        <w:jc w:val="both"/>
        <w:rPr>
          <w:rFonts w:eastAsia="Times New Roman" w:cs="Times New Roman"/>
          <w:sz w:val="12"/>
          <w:szCs w:val="12"/>
          <w:lang w:eastAsia="fr-FR"/>
        </w:rPr>
      </w:pPr>
    </w:p>
    <w:p w:rsidR="00CD047D" w:rsidRPr="00CD047D" w:rsidRDefault="00CD047D" w:rsidP="00CD047D">
      <w:pPr>
        <w:numPr>
          <w:ilvl w:val="0"/>
          <w:numId w:val="1"/>
        </w:numPr>
        <w:jc w:val="both"/>
        <w:rPr>
          <w:rFonts w:eastAsia="Times New Roman" w:cs="Times New Roman"/>
          <w:sz w:val="24"/>
          <w:szCs w:val="24"/>
          <w:lang w:eastAsia="fr-FR"/>
        </w:rPr>
      </w:pPr>
      <w:r w:rsidRPr="00CD047D">
        <w:rPr>
          <w:rFonts w:eastAsia="Times New Roman" w:cs="Times New Roman"/>
          <w:sz w:val="24"/>
          <w:szCs w:val="24"/>
          <w:lang w:eastAsia="fr-FR"/>
        </w:rPr>
        <w:t xml:space="preserve">Lire un texte de la Parole de Dieu. Par exemple Osée 14, 2-10, le texte que le pape commentait dans l’homélie du 20 mars ou </w:t>
      </w:r>
      <w:proofErr w:type="spellStart"/>
      <w:r w:rsidRPr="00CD047D">
        <w:rPr>
          <w:rFonts w:eastAsia="Times New Roman" w:cs="Times New Roman"/>
          <w:sz w:val="24"/>
          <w:szCs w:val="24"/>
          <w:lang w:eastAsia="fr-FR"/>
        </w:rPr>
        <w:t>Lc</w:t>
      </w:r>
      <w:proofErr w:type="spellEnd"/>
      <w:r w:rsidRPr="00CD047D">
        <w:rPr>
          <w:rFonts w:eastAsia="Times New Roman" w:cs="Times New Roman"/>
          <w:sz w:val="24"/>
          <w:szCs w:val="24"/>
          <w:lang w:eastAsia="fr-FR"/>
        </w:rPr>
        <w:t xml:space="preserve"> 15,11-32 « Le fils prodigue », </w:t>
      </w:r>
      <w:proofErr w:type="spellStart"/>
      <w:r w:rsidRPr="00CD047D">
        <w:rPr>
          <w:rFonts w:eastAsia="Times New Roman" w:cs="Times New Roman"/>
          <w:sz w:val="24"/>
          <w:szCs w:val="24"/>
          <w:lang w:eastAsia="fr-FR"/>
        </w:rPr>
        <w:t>Jn</w:t>
      </w:r>
      <w:proofErr w:type="spellEnd"/>
      <w:r w:rsidRPr="00CD047D">
        <w:rPr>
          <w:rFonts w:eastAsia="Times New Roman" w:cs="Times New Roman"/>
          <w:sz w:val="24"/>
          <w:szCs w:val="24"/>
          <w:lang w:eastAsia="fr-FR"/>
        </w:rPr>
        <w:t xml:space="preserve"> 21,15-19 (« Pierre, m’aimes-tu ? »), 1 </w:t>
      </w:r>
      <w:proofErr w:type="spellStart"/>
      <w:r w:rsidRPr="00CD047D">
        <w:rPr>
          <w:rFonts w:eastAsia="Times New Roman" w:cs="Times New Roman"/>
          <w:sz w:val="24"/>
          <w:szCs w:val="24"/>
          <w:lang w:eastAsia="fr-FR"/>
        </w:rPr>
        <w:t>Jn</w:t>
      </w:r>
      <w:proofErr w:type="spellEnd"/>
      <w:r w:rsidRPr="00CD047D">
        <w:rPr>
          <w:rFonts w:eastAsia="Times New Roman" w:cs="Times New Roman"/>
          <w:sz w:val="24"/>
          <w:szCs w:val="24"/>
          <w:lang w:eastAsia="fr-FR"/>
        </w:rPr>
        <w:t xml:space="preserve"> 3, 11-24 (« Aimer en actes et en vérité ») ou un autre texte, peut-être celui de la messe du jour.</w:t>
      </w:r>
    </w:p>
    <w:p w:rsidR="00CD047D" w:rsidRPr="006B6CD1" w:rsidRDefault="00CD047D" w:rsidP="00CD047D">
      <w:pPr>
        <w:ind w:left="720"/>
        <w:jc w:val="both"/>
        <w:rPr>
          <w:rFonts w:eastAsia="Times New Roman" w:cs="Times New Roman"/>
          <w:sz w:val="12"/>
          <w:szCs w:val="12"/>
          <w:lang w:eastAsia="fr-FR"/>
        </w:rPr>
      </w:pPr>
    </w:p>
    <w:p w:rsidR="00CD047D" w:rsidRPr="00CD047D" w:rsidRDefault="00CD047D" w:rsidP="00CD047D">
      <w:pPr>
        <w:numPr>
          <w:ilvl w:val="0"/>
          <w:numId w:val="1"/>
        </w:numPr>
        <w:jc w:val="both"/>
        <w:rPr>
          <w:rFonts w:eastAsia="Times New Roman" w:cs="Times New Roman"/>
          <w:sz w:val="24"/>
          <w:szCs w:val="24"/>
          <w:lang w:eastAsia="fr-FR"/>
        </w:rPr>
      </w:pPr>
      <w:r w:rsidRPr="00CD047D">
        <w:rPr>
          <w:rFonts w:eastAsia="Times New Roman" w:cs="Times New Roman"/>
          <w:sz w:val="24"/>
          <w:szCs w:val="24"/>
          <w:lang w:eastAsia="fr-FR"/>
        </w:rPr>
        <w:t>Prendre le temps de lui dire : « Seigneur, j’ai fait ceci, cela, cela … Pardonne-moi ».</w:t>
      </w:r>
    </w:p>
    <w:p w:rsidR="00CD047D" w:rsidRPr="006B6CD1" w:rsidRDefault="00CD047D" w:rsidP="00CD047D">
      <w:pPr>
        <w:ind w:left="720"/>
        <w:jc w:val="both"/>
        <w:rPr>
          <w:rFonts w:eastAsia="Times New Roman" w:cs="Times New Roman"/>
          <w:sz w:val="12"/>
          <w:szCs w:val="12"/>
          <w:lang w:eastAsia="fr-FR"/>
        </w:rPr>
      </w:pPr>
    </w:p>
    <w:p w:rsidR="00CD047D" w:rsidRPr="00CD047D" w:rsidRDefault="00CD047D" w:rsidP="00CD047D">
      <w:pPr>
        <w:numPr>
          <w:ilvl w:val="0"/>
          <w:numId w:val="1"/>
        </w:numPr>
        <w:jc w:val="both"/>
        <w:rPr>
          <w:rFonts w:eastAsia="Times New Roman" w:cs="Times New Roman"/>
          <w:sz w:val="24"/>
          <w:szCs w:val="24"/>
          <w:lang w:eastAsia="fr-FR"/>
        </w:rPr>
      </w:pPr>
      <w:r w:rsidRPr="00CD047D">
        <w:rPr>
          <w:rFonts w:eastAsia="Times New Roman" w:cs="Times New Roman"/>
          <w:sz w:val="24"/>
          <w:szCs w:val="24"/>
          <w:lang w:eastAsia="fr-FR"/>
        </w:rPr>
        <w:t>Puis lui demander pardon « de tout mon cœur, avec l’Acte de contrition » : « Mon Dieu, j’ai un très grand regret de vous avoir offensé parce que vous êtes infiniment bon et que le péché vous déplaît. Je prends la ferme résolution, avec le secours de votre sainte grâce, de ne plus vous offenser et de faire pénitence ».</w:t>
      </w:r>
    </w:p>
    <w:p w:rsidR="00CD047D" w:rsidRPr="006B6CD1" w:rsidRDefault="00CD047D" w:rsidP="00CD047D">
      <w:pPr>
        <w:ind w:left="720"/>
        <w:jc w:val="both"/>
        <w:rPr>
          <w:rFonts w:eastAsia="Times New Roman" w:cs="Times New Roman"/>
          <w:sz w:val="12"/>
          <w:szCs w:val="12"/>
          <w:lang w:eastAsia="fr-FR"/>
        </w:rPr>
      </w:pPr>
    </w:p>
    <w:p w:rsidR="00CD047D" w:rsidRPr="00CD047D" w:rsidRDefault="00CD047D" w:rsidP="00CD047D">
      <w:pPr>
        <w:numPr>
          <w:ilvl w:val="0"/>
          <w:numId w:val="1"/>
        </w:numPr>
        <w:jc w:val="both"/>
        <w:rPr>
          <w:rFonts w:eastAsia="Times New Roman" w:cs="Times New Roman"/>
          <w:sz w:val="24"/>
          <w:szCs w:val="24"/>
          <w:lang w:eastAsia="fr-FR"/>
        </w:rPr>
      </w:pPr>
      <w:r w:rsidRPr="00CD047D">
        <w:rPr>
          <w:rFonts w:eastAsia="Times New Roman" w:cs="Times New Roman"/>
          <w:sz w:val="24"/>
          <w:szCs w:val="24"/>
          <w:lang w:eastAsia="fr-FR"/>
        </w:rPr>
        <w:t>Enfin lui promettre, à haute voix si cela est possible : « Je me confesserai plus tard, mais pardonne-moi maintenant ».</w:t>
      </w:r>
    </w:p>
    <w:p w:rsidR="00CD047D" w:rsidRPr="006B6CD1" w:rsidRDefault="00CD047D" w:rsidP="00CD047D">
      <w:pPr>
        <w:ind w:left="720"/>
        <w:jc w:val="both"/>
        <w:rPr>
          <w:rFonts w:eastAsia="Times New Roman" w:cs="Times New Roman"/>
          <w:sz w:val="12"/>
          <w:szCs w:val="12"/>
          <w:lang w:eastAsia="fr-FR"/>
        </w:rPr>
      </w:pPr>
    </w:p>
    <w:p w:rsidR="00CD047D" w:rsidRPr="00CD047D" w:rsidRDefault="00CD047D" w:rsidP="00CD047D">
      <w:pPr>
        <w:numPr>
          <w:ilvl w:val="0"/>
          <w:numId w:val="1"/>
        </w:numPr>
        <w:jc w:val="both"/>
        <w:rPr>
          <w:rFonts w:eastAsia="Times New Roman" w:cs="Times New Roman"/>
          <w:sz w:val="24"/>
          <w:szCs w:val="24"/>
          <w:lang w:eastAsia="fr-FR"/>
        </w:rPr>
      </w:pPr>
      <w:r w:rsidRPr="00CD047D">
        <w:rPr>
          <w:rFonts w:eastAsia="Times New Roman" w:cs="Times New Roman"/>
          <w:sz w:val="24"/>
          <w:szCs w:val="24"/>
          <w:lang w:eastAsia="fr-FR"/>
        </w:rPr>
        <w:t>Poursuivre par un Notre Père pour lui rendre grâce et lui confier en particulier tous ceux et celles qui souffrent le plus dans leur corps, leur cœur ou leur âme.</w:t>
      </w:r>
    </w:p>
    <w:p w:rsidR="00CD047D" w:rsidRPr="006B6CD1" w:rsidRDefault="00CD047D" w:rsidP="00CD047D">
      <w:pPr>
        <w:ind w:left="720"/>
        <w:jc w:val="both"/>
        <w:rPr>
          <w:rFonts w:eastAsia="Times New Roman" w:cs="Times New Roman"/>
          <w:sz w:val="12"/>
          <w:szCs w:val="12"/>
          <w:lang w:eastAsia="fr-FR"/>
        </w:rPr>
      </w:pPr>
    </w:p>
    <w:p w:rsidR="00CD047D" w:rsidRPr="00CD047D" w:rsidRDefault="00CD047D" w:rsidP="00CD047D">
      <w:pPr>
        <w:numPr>
          <w:ilvl w:val="0"/>
          <w:numId w:val="1"/>
        </w:numPr>
        <w:jc w:val="both"/>
        <w:rPr>
          <w:rFonts w:eastAsia="Times New Roman" w:cs="Times New Roman"/>
          <w:sz w:val="24"/>
          <w:szCs w:val="24"/>
          <w:lang w:eastAsia="fr-FR"/>
        </w:rPr>
      </w:pPr>
      <w:r w:rsidRPr="00CD047D">
        <w:rPr>
          <w:rFonts w:eastAsia="Times New Roman" w:cs="Times New Roman"/>
          <w:sz w:val="24"/>
          <w:szCs w:val="24"/>
          <w:lang w:eastAsia="fr-FR"/>
        </w:rPr>
        <w:t>Terminer par un signe de Croix, signe de notre salut.</w:t>
      </w:r>
    </w:p>
    <w:p w:rsidR="00CD047D" w:rsidRPr="00CD047D" w:rsidRDefault="00CD047D" w:rsidP="00CD047D">
      <w:pPr>
        <w:spacing w:before="100" w:beforeAutospacing="1" w:after="100" w:afterAutospacing="1"/>
        <w:jc w:val="both"/>
        <w:rPr>
          <w:rFonts w:eastAsia="Times New Roman" w:cs="Times New Roman"/>
          <w:sz w:val="24"/>
          <w:szCs w:val="24"/>
          <w:lang w:eastAsia="fr-FR"/>
        </w:rPr>
      </w:pPr>
      <w:r w:rsidRPr="00CD047D">
        <w:rPr>
          <w:rFonts w:eastAsia="Times New Roman" w:cs="Times New Roman"/>
          <w:b/>
          <w:bCs/>
          <w:sz w:val="24"/>
          <w:szCs w:val="24"/>
          <w:lang w:eastAsia="fr-FR"/>
        </w:rPr>
        <w:t>Le pape François attire notre attention sur le fait que « la confession individuelle et intégrale suivie de l’absolution demeure le seul mode ordinaire par lequel les fidèles se réconcilient avec Dieu et l’Église » (CEC 1484). Si la situation de confinement nous dispense du mode ordinaire, la démarche du temps pénitentiel personnel proposée nous engage à aller se confesser plus tard, le sacrement de réconciliation demeurant une démarche liturgique.</w:t>
      </w:r>
    </w:p>
    <w:p w:rsidR="00CD047D" w:rsidRPr="00CD047D" w:rsidRDefault="00CD047D" w:rsidP="006B6CD1">
      <w:pPr>
        <w:jc w:val="right"/>
        <w:rPr>
          <w:rFonts w:eastAsia="Times New Roman" w:cs="Times New Roman"/>
          <w:sz w:val="24"/>
          <w:szCs w:val="24"/>
          <w:lang w:eastAsia="fr-FR"/>
        </w:rPr>
      </w:pPr>
      <w:bookmarkStart w:id="0" w:name="_GoBack"/>
      <w:r w:rsidRPr="00CD047D">
        <w:rPr>
          <w:rFonts w:eastAsia="Times New Roman" w:cs="Times New Roman"/>
          <w:i/>
          <w:iCs/>
          <w:sz w:val="24"/>
          <w:szCs w:val="24"/>
          <w:lang w:eastAsia="fr-FR"/>
        </w:rPr>
        <w:t xml:space="preserve">Isabelle BERTRAND LEGROS, Pastorale liturgique et sacramentelle. </w:t>
      </w:r>
    </w:p>
    <w:bookmarkEnd w:id="0"/>
    <w:p w:rsidR="00CD047D" w:rsidRPr="006B6CD1" w:rsidRDefault="00CD047D" w:rsidP="00CD047D">
      <w:pPr>
        <w:jc w:val="right"/>
        <w:rPr>
          <w:rFonts w:eastAsia="Times New Roman" w:cs="Times New Roman"/>
          <w:i/>
          <w:iCs/>
          <w:sz w:val="24"/>
          <w:szCs w:val="24"/>
          <w:lang w:eastAsia="fr-FR"/>
        </w:rPr>
      </w:pPr>
      <w:r w:rsidRPr="00CD047D">
        <w:rPr>
          <w:rFonts w:eastAsia="Times New Roman" w:cs="Times New Roman"/>
          <w:i/>
          <w:iCs/>
          <w:sz w:val="24"/>
          <w:szCs w:val="24"/>
          <w:lang w:eastAsia="fr-FR"/>
        </w:rPr>
        <w:t xml:space="preserve">D’après l’article du SNPLS « COVID-19 : Si tu ne trouves pas de confesseur… » </w:t>
      </w:r>
    </w:p>
    <w:p w:rsidR="00CD047D" w:rsidRPr="006B6CD1" w:rsidRDefault="00CD047D" w:rsidP="00CD047D">
      <w:pPr>
        <w:jc w:val="right"/>
        <w:rPr>
          <w:rFonts w:eastAsia="Times New Roman" w:cs="Times New Roman"/>
          <w:sz w:val="24"/>
          <w:szCs w:val="24"/>
          <w:lang w:eastAsia="fr-FR"/>
        </w:rPr>
      </w:pPr>
      <w:proofErr w:type="gramStart"/>
      <w:r w:rsidRPr="00CD047D">
        <w:rPr>
          <w:rFonts w:eastAsia="Times New Roman" w:cs="Times New Roman"/>
          <w:i/>
          <w:iCs/>
          <w:sz w:val="24"/>
          <w:szCs w:val="24"/>
          <w:lang w:eastAsia="fr-FR"/>
        </w:rPr>
        <w:t>disponible</w:t>
      </w:r>
      <w:proofErr w:type="gramEnd"/>
      <w:r w:rsidRPr="00CD047D">
        <w:rPr>
          <w:rFonts w:eastAsia="Times New Roman" w:cs="Times New Roman"/>
          <w:i/>
          <w:iCs/>
          <w:sz w:val="24"/>
          <w:szCs w:val="24"/>
          <w:lang w:eastAsia="fr-FR"/>
        </w:rPr>
        <w:t xml:space="preserve"> sur le site </w:t>
      </w:r>
      <w:hyperlink r:id="rId7" w:tgtFrame="_blank" w:history="1">
        <w:r w:rsidRPr="00CD047D">
          <w:rPr>
            <w:rFonts w:eastAsia="Times New Roman" w:cs="Times New Roman"/>
            <w:i/>
            <w:szCs w:val="24"/>
            <w:u w:val="single"/>
            <w:lang w:eastAsia="fr-FR"/>
          </w:rPr>
          <w:t>https://liturgie.catholique.fr/</w:t>
        </w:r>
      </w:hyperlink>
    </w:p>
    <w:sectPr w:rsidR="00CD047D" w:rsidRPr="006B6CD1" w:rsidSect="006B6CD1">
      <w:pgSz w:w="11906" w:h="16838"/>
      <w:pgMar w:top="1134"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538DC"/>
    <w:multiLevelType w:val="multilevel"/>
    <w:tmpl w:val="15A4B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47D"/>
    <w:rsid w:val="006B6CD1"/>
    <w:rsid w:val="00C2350C"/>
    <w:rsid w:val="00CD04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D047D"/>
    <w:rPr>
      <w:color w:val="0000FF" w:themeColor="hyperlink"/>
      <w:u w:val="single"/>
    </w:rPr>
  </w:style>
  <w:style w:type="paragraph" w:styleId="Textedebulles">
    <w:name w:val="Balloon Text"/>
    <w:basedOn w:val="Normal"/>
    <w:link w:val="TextedebullesCar"/>
    <w:uiPriority w:val="99"/>
    <w:semiHidden/>
    <w:unhideWhenUsed/>
    <w:rsid w:val="00CD047D"/>
    <w:rPr>
      <w:rFonts w:ascii="Tahoma" w:hAnsi="Tahoma" w:cs="Tahoma"/>
      <w:sz w:val="16"/>
      <w:szCs w:val="16"/>
    </w:rPr>
  </w:style>
  <w:style w:type="character" w:customStyle="1" w:styleId="TextedebullesCar">
    <w:name w:val="Texte de bulles Car"/>
    <w:basedOn w:val="Policepardfaut"/>
    <w:link w:val="Textedebulles"/>
    <w:uiPriority w:val="99"/>
    <w:semiHidden/>
    <w:rsid w:val="00CD04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D047D"/>
    <w:rPr>
      <w:color w:val="0000FF" w:themeColor="hyperlink"/>
      <w:u w:val="single"/>
    </w:rPr>
  </w:style>
  <w:style w:type="paragraph" w:styleId="Textedebulles">
    <w:name w:val="Balloon Text"/>
    <w:basedOn w:val="Normal"/>
    <w:link w:val="TextedebullesCar"/>
    <w:uiPriority w:val="99"/>
    <w:semiHidden/>
    <w:unhideWhenUsed/>
    <w:rsid w:val="00CD047D"/>
    <w:rPr>
      <w:rFonts w:ascii="Tahoma" w:hAnsi="Tahoma" w:cs="Tahoma"/>
      <w:sz w:val="16"/>
      <w:szCs w:val="16"/>
    </w:rPr>
  </w:style>
  <w:style w:type="character" w:customStyle="1" w:styleId="TextedebullesCar">
    <w:name w:val="Texte de bulles Car"/>
    <w:basedOn w:val="Policepardfaut"/>
    <w:link w:val="Textedebulles"/>
    <w:uiPriority w:val="99"/>
    <w:semiHidden/>
    <w:rsid w:val="00CD04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68038">
      <w:bodyDiv w:val="1"/>
      <w:marLeft w:val="0"/>
      <w:marRight w:val="0"/>
      <w:marTop w:val="0"/>
      <w:marBottom w:val="0"/>
      <w:divBdr>
        <w:top w:val="none" w:sz="0" w:space="0" w:color="auto"/>
        <w:left w:val="none" w:sz="0" w:space="0" w:color="auto"/>
        <w:bottom w:val="none" w:sz="0" w:space="0" w:color="auto"/>
        <w:right w:val="none" w:sz="0" w:space="0" w:color="auto"/>
      </w:divBdr>
      <w:divsChild>
        <w:div w:id="804659837">
          <w:marLeft w:val="0"/>
          <w:marRight w:val="0"/>
          <w:marTop w:val="0"/>
          <w:marBottom w:val="0"/>
          <w:divBdr>
            <w:top w:val="none" w:sz="0" w:space="0" w:color="auto"/>
            <w:left w:val="none" w:sz="0" w:space="0" w:color="auto"/>
            <w:bottom w:val="none" w:sz="0" w:space="0" w:color="auto"/>
            <w:right w:val="none" w:sz="0" w:space="0" w:color="auto"/>
          </w:divBdr>
          <w:divsChild>
            <w:div w:id="978194931">
              <w:marLeft w:val="0"/>
              <w:marRight w:val="0"/>
              <w:marTop w:val="0"/>
              <w:marBottom w:val="0"/>
              <w:divBdr>
                <w:top w:val="none" w:sz="0" w:space="0" w:color="auto"/>
                <w:left w:val="none" w:sz="0" w:space="0" w:color="auto"/>
                <w:bottom w:val="none" w:sz="0" w:space="0" w:color="auto"/>
                <w:right w:val="none" w:sz="0" w:space="0" w:color="auto"/>
              </w:divBdr>
              <w:divsChild>
                <w:div w:id="567497795">
                  <w:marLeft w:val="0"/>
                  <w:marRight w:val="0"/>
                  <w:marTop w:val="0"/>
                  <w:marBottom w:val="0"/>
                  <w:divBdr>
                    <w:top w:val="none" w:sz="0" w:space="0" w:color="auto"/>
                    <w:left w:val="none" w:sz="0" w:space="0" w:color="auto"/>
                    <w:bottom w:val="none" w:sz="0" w:space="0" w:color="auto"/>
                    <w:right w:val="none" w:sz="0" w:space="0" w:color="auto"/>
                  </w:divBdr>
                  <w:divsChild>
                    <w:div w:id="952518668">
                      <w:marLeft w:val="0"/>
                      <w:marRight w:val="0"/>
                      <w:marTop w:val="0"/>
                      <w:marBottom w:val="0"/>
                      <w:divBdr>
                        <w:top w:val="none" w:sz="0" w:space="0" w:color="auto"/>
                        <w:left w:val="none" w:sz="0" w:space="0" w:color="auto"/>
                        <w:bottom w:val="none" w:sz="0" w:space="0" w:color="auto"/>
                        <w:right w:val="none" w:sz="0" w:space="0" w:color="auto"/>
                      </w:divBdr>
                      <w:divsChild>
                        <w:div w:id="1373189766">
                          <w:marLeft w:val="0"/>
                          <w:marRight w:val="0"/>
                          <w:marTop w:val="0"/>
                          <w:marBottom w:val="0"/>
                          <w:divBdr>
                            <w:top w:val="none" w:sz="0" w:space="0" w:color="auto"/>
                            <w:left w:val="none" w:sz="0" w:space="0" w:color="auto"/>
                            <w:bottom w:val="none" w:sz="0" w:space="0" w:color="auto"/>
                            <w:right w:val="none" w:sz="0" w:space="0" w:color="auto"/>
                          </w:divBdr>
                          <w:divsChild>
                            <w:div w:id="1189873134">
                              <w:marLeft w:val="0"/>
                              <w:marRight w:val="0"/>
                              <w:marTop w:val="0"/>
                              <w:marBottom w:val="0"/>
                              <w:divBdr>
                                <w:top w:val="none" w:sz="0" w:space="0" w:color="auto"/>
                                <w:left w:val="none" w:sz="0" w:space="0" w:color="auto"/>
                                <w:bottom w:val="none" w:sz="0" w:space="0" w:color="auto"/>
                                <w:right w:val="none" w:sz="0" w:space="0" w:color="auto"/>
                              </w:divBdr>
                              <w:divsChild>
                                <w:div w:id="273632994">
                                  <w:marLeft w:val="0"/>
                                  <w:marRight w:val="0"/>
                                  <w:marTop w:val="0"/>
                                  <w:marBottom w:val="0"/>
                                  <w:divBdr>
                                    <w:top w:val="none" w:sz="0" w:space="0" w:color="auto"/>
                                    <w:left w:val="none" w:sz="0" w:space="0" w:color="auto"/>
                                    <w:bottom w:val="none" w:sz="0" w:space="0" w:color="auto"/>
                                    <w:right w:val="none" w:sz="0" w:space="0" w:color="auto"/>
                                  </w:divBdr>
                                  <w:divsChild>
                                    <w:div w:id="243994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1478741">
                              <w:marLeft w:val="0"/>
                              <w:marRight w:val="0"/>
                              <w:marTop w:val="0"/>
                              <w:marBottom w:val="0"/>
                              <w:divBdr>
                                <w:top w:val="none" w:sz="0" w:space="0" w:color="auto"/>
                                <w:left w:val="none" w:sz="0" w:space="0" w:color="auto"/>
                                <w:bottom w:val="none" w:sz="0" w:space="0" w:color="auto"/>
                                <w:right w:val="none" w:sz="0" w:space="0" w:color="auto"/>
                              </w:divBdr>
                              <w:divsChild>
                                <w:div w:id="142041657">
                                  <w:marLeft w:val="0"/>
                                  <w:marRight w:val="0"/>
                                  <w:marTop w:val="0"/>
                                  <w:marBottom w:val="0"/>
                                  <w:divBdr>
                                    <w:top w:val="none" w:sz="0" w:space="0" w:color="auto"/>
                                    <w:left w:val="none" w:sz="0" w:space="0" w:color="auto"/>
                                    <w:bottom w:val="none" w:sz="0" w:space="0" w:color="auto"/>
                                    <w:right w:val="none" w:sz="0" w:space="0" w:color="auto"/>
                                  </w:divBdr>
                                </w:div>
                              </w:divsChild>
                            </w:div>
                            <w:div w:id="1996297113">
                              <w:marLeft w:val="0"/>
                              <w:marRight w:val="0"/>
                              <w:marTop w:val="0"/>
                              <w:marBottom w:val="0"/>
                              <w:divBdr>
                                <w:top w:val="none" w:sz="0" w:space="0" w:color="auto"/>
                                <w:left w:val="none" w:sz="0" w:space="0" w:color="auto"/>
                                <w:bottom w:val="none" w:sz="0" w:space="0" w:color="auto"/>
                                <w:right w:val="none" w:sz="0" w:space="0" w:color="auto"/>
                              </w:divBdr>
                              <w:divsChild>
                                <w:div w:id="2178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iturgie.catholiqu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334</Words>
  <Characters>1841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Pascale</dc:creator>
  <cp:lastModifiedBy>Pascale</cp:lastModifiedBy>
  <cp:revision>3</cp:revision>
  <dcterms:created xsi:type="dcterms:W3CDTF">2020-03-31T16:45:00Z</dcterms:created>
  <dcterms:modified xsi:type="dcterms:W3CDTF">2020-03-31T16:55:00Z</dcterms:modified>
</cp:coreProperties>
</file>